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2D" w:rsidRP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0A2F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0A2F">
        <w:rPr>
          <w:rFonts w:ascii="Times New Roman" w:hAnsi="Times New Roman" w:cs="Times New Roman"/>
          <w:sz w:val="28"/>
          <w:szCs w:val="28"/>
          <w:lang w:eastAsia="ru-RU"/>
        </w:rPr>
        <w:t>ПРОТОЧЕНСКИЙ СЕЛЬСКИЙ СОВЕТ ДЕПУТА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</w:t>
      </w:r>
    </w:p>
    <w:p w:rsid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БИРИЛЮССКОГО РАЙОНА </w:t>
      </w:r>
    </w:p>
    <w:p w:rsid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370A2F" w:rsidRPr="00370A2F" w:rsidRDefault="00370A2F" w:rsidP="00370A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A2F" w:rsidRPr="00370A2F" w:rsidRDefault="00370A2F" w:rsidP="00391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303"/>
          <w:sz w:val="24"/>
          <w:szCs w:val="24"/>
          <w:lang w:eastAsia="ru-RU"/>
        </w:rPr>
        <w:t xml:space="preserve"> </w:t>
      </w:r>
      <w:r w:rsidR="00615A03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17</w:t>
      </w:r>
      <w:r w:rsidRPr="00370A2F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.0</w:t>
      </w:r>
      <w:r w:rsidR="00615A03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8</w:t>
      </w:r>
      <w:r w:rsidRPr="00370A2F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.2020              </w:t>
      </w:r>
      <w:r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                   </w:t>
      </w:r>
      <w:r w:rsidRPr="00370A2F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п</w:t>
      </w:r>
      <w:r w:rsidR="0039152D" w:rsidRPr="0039152D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.</w:t>
      </w:r>
      <w:r w:rsidRPr="00370A2F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Проточный</w:t>
      </w:r>
      <w:r w:rsidR="0039152D" w:rsidRPr="0039152D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</w:t>
      </w:r>
      <w:r w:rsidRPr="00370A2F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                      </w:t>
      </w:r>
      <w:r w:rsidR="00615A03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   </w:t>
      </w:r>
      <w:proofErr w:type="gramStart"/>
      <w:r w:rsidR="0039152D" w:rsidRPr="0039152D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№ </w:t>
      </w:r>
      <w:r w:rsidR="001C720A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 xml:space="preserve"> </w:t>
      </w:r>
      <w:r w:rsidR="00615A03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34</w:t>
      </w:r>
      <w:proofErr w:type="gramEnd"/>
      <w:r w:rsidR="00615A03"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  <w:t>-107</w:t>
      </w:r>
    </w:p>
    <w:p w:rsidR="00370A2F" w:rsidRPr="00370A2F" w:rsidRDefault="00370A2F" w:rsidP="00391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</w:pPr>
    </w:p>
    <w:p w:rsidR="00370A2F" w:rsidRPr="00312A94" w:rsidRDefault="001C720A" w:rsidP="00370A2F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312A94">
        <w:rPr>
          <w:rFonts w:ascii="Times New Roman" w:hAnsi="Times New Roman" w:cs="Times New Roman"/>
          <w:sz w:val="28"/>
          <w:szCs w:val="28"/>
          <w:lang w:eastAsia="ru-RU"/>
        </w:rPr>
        <w:t>О внесении</w:t>
      </w:r>
      <w:r w:rsidR="00D5372E" w:rsidRPr="00312A94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дополнения</w:t>
      </w:r>
      <w:r w:rsidR="0039152D" w:rsidRPr="00312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2A94">
        <w:rPr>
          <w:rFonts w:ascii="Times New Roman" w:hAnsi="Times New Roman" w:cs="Times New Roman"/>
          <w:sz w:val="28"/>
          <w:szCs w:val="28"/>
          <w:lang w:eastAsia="ru-RU"/>
        </w:rPr>
        <w:t>в решение Проточенского сельского Совета депутатов от 05.11.2013 № 26-102 «О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самоуправления, аппарате избирательной комиссии муниципального образования»</w:t>
      </w:r>
    </w:p>
    <w:bookmarkEnd w:id="0"/>
    <w:p w:rsidR="00370A2F" w:rsidRDefault="00370A2F" w:rsidP="00370A2F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A2F" w:rsidRDefault="00370A2F" w:rsidP="00370A2F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5372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25.12.2008г. № 273-ФЗ «О противодействии коррупции», на основании протеста прокуратуры Бирилюсского района от18.06.2020 № 7-02-2020/616 на решение Проточенского сельского Совета депутатов от 05.11.2013 № 26-102, руководствуясь </w:t>
      </w:r>
      <w:r w:rsidR="0039152D" w:rsidRPr="00370A2F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 w:rsidR="00D5372E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9152D" w:rsidRPr="00370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Проточенского</w:t>
      </w:r>
      <w:r w:rsidR="0039152D" w:rsidRPr="00370A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Бирилюсского района Красноярского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Проточенский</w:t>
      </w:r>
      <w:r w:rsidR="0039152D" w:rsidRPr="00370A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</w:p>
    <w:p w:rsidR="00D5372E" w:rsidRDefault="0039152D" w:rsidP="00D5372E">
      <w:pPr>
        <w:pStyle w:val="a3"/>
        <w:numPr>
          <w:ilvl w:val="0"/>
          <w:numId w:val="1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A2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D5372E">
        <w:rPr>
          <w:rFonts w:ascii="Times New Roman" w:hAnsi="Times New Roman" w:cs="Times New Roman"/>
          <w:sz w:val="28"/>
          <w:szCs w:val="28"/>
          <w:lang w:eastAsia="ru-RU"/>
        </w:rPr>
        <w:t>следующие дополнения в решение</w:t>
      </w:r>
      <w:r w:rsidR="00D5372E" w:rsidRPr="00D53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72E">
        <w:rPr>
          <w:rFonts w:ascii="Times New Roman" w:hAnsi="Times New Roman" w:cs="Times New Roman"/>
          <w:sz w:val="28"/>
          <w:szCs w:val="28"/>
          <w:lang w:eastAsia="ru-RU"/>
        </w:rPr>
        <w:t>Проточенского сельского Совета депутатов от 05.11.2013 № 26-102 «О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самоуправления, аппарате избирательной комиссии муниципального образования».</w:t>
      </w:r>
    </w:p>
    <w:p w:rsidR="00D5372E" w:rsidRPr="00CA69A5" w:rsidRDefault="00D5372E" w:rsidP="00D5372E">
      <w:pPr>
        <w:pStyle w:val="a3"/>
        <w:ind w:left="78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1.пункт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раздела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CA69A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дополнить пунктами: </w:t>
      </w:r>
    </w:p>
    <w:p w:rsidR="00D136BE" w:rsidRPr="00003BAD" w:rsidRDefault="00CA69A5" w:rsidP="00D5372E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3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Лицо, замещающее (занимающее) одну из должностей, указанных в</w:t>
      </w:r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5" w:anchor="block_2011" w:history="1">
        <w:r w:rsidRPr="00003B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 1 части 1 статьи 2</w:t>
        </w:r>
      </w:hyperlink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CA69A5" w:rsidRPr="00003BAD" w:rsidRDefault="00CA69A5" w:rsidP="00D5372E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3BAD">
        <w:rPr>
          <w:rFonts w:ascii="Arial" w:hAnsi="Arial" w:cs="Arial"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случае если муниципальный служащий, замещающий </w:t>
      </w:r>
      <w:r w:rsidRPr="0000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 муниципальной службы, включенную в перечни должностей, обнаружил, что в представленных им сведениях о доходах, об имуществе и обязательствах имущественного характера, сведениях о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срока, установленного в пунктах 2 и 4.2 статьи 2 настоящего Закона.</w:t>
      </w:r>
    </w:p>
    <w:p w:rsidR="00003BAD" w:rsidRDefault="00003BAD" w:rsidP="00003BAD">
      <w:pPr>
        <w:pStyle w:val="a3"/>
        <w:ind w:left="-567" w:right="-284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03B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C6631" w:rsidRPr="00003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Лицо, принявшее решение об осуществлении контроля за расходами лица, замещающего </w:t>
      </w:r>
      <w:r w:rsidRPr="00003B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занимающего) одну из должностей, указанных в</w:t>
      </w:r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6" w:anchor="block_2011" w:history="1">
        <w:r w:rsidRPr="00003B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 части 1 статьи 2</w:t>
        </w:r>
      </w:hyperlink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настоящего Федерального закона, а также за расходами его супруги (супруга) и несовершеннолетних детей, может предложить соответствующей</w:t>
      </w:r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7" w:history="1">
        <w:r w:rsidRPr="00003B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комиссии</w:t>
        </w:r>
      </w:hyperlink>
      <w:r w:rsidRPr="00003B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</w:t>
      </w:r>
      <w:r w:rsidRPr="00003B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:rsidR="00003BAD" w:rsidRDefault="00003BAD" w:rsidP="00003BAD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3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Контроль за исполнением настоящего решения во</w:t>
      </w:r>
      <w:r w:rsidR="00CD0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зложить на постоянную комиссию по местному самоуправлению, законности, правопорядку и социальным вопросам (Прудников А.И.).</w:t>
      </w:r>
    </w:p>
    <w:p w:rsidR="00CD04AD" w:rsidRDefault="00CD04AD" w:rsidP="00003BAD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Настоящее решение опубликовать в общественно-политической газете «Проточенский вестник» и разместить на сайте </w:t>
      </w:r>
      <w:hyperlink r:id="rId8" w:history="1">
        <w:r w:rsidRPr="004A6C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</w:t>
        </w:r>
        <w:r w:rsidRPr="00CD04A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4A6C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Pr="00CD04A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4A6C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birilussy</w:t>
        </w:r>
        <w:proofErr w:type="spellEnd"/>
        <w:r w:rsidRPr="00CD04A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4A6C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CD0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(интернет страница Проточенский сельсовет)</w:t>
      </w:r>
    </w:p>
    <w:p w:rsidR="00CD04AD" w:rsidRPr="00CD04AD" w:rsidRDefault="00CD04AD" w:rsidP="00CD04AD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Настоящее решение вступает в силу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день,  следующий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днем его официального опубликования в общественно-политической газете Проточенского сельсовета Бирилюсского района «Проточенский вестник»</w:t>
      </w:r>
    </w:p>
    <w:p w:rsidR="00CD04AD" w:rsidRPr="00003BAD" w:rsidRDefault="00CD04AD" w:rsidP="00003BAD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6631" w:rsidRDefault="00935BC9" w:rsidP="007C386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 Совета депутатов</w:t>
      </w:r>
    </w:p>
    <w:p w:rsidR="00935BC9" w:rsidRDefault="00935BC9" w:rsidP="007C386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Проточенского сельсовета                                                             Т.Д.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Симахина</w:t>
      </w:r>
      <w:proofErr w:type="spellEnd"/>
    </w:p>
    <w:p w:rsidR="004166C9" w:rsidRPr="00003BAD" w:rsidRDefault="004166C9" w:rsidP="00370A2F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4166C9" w:rsidRPr="0000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22B"/>
    <w:multiLevelType w:val="hybridMultilevel"/>
    <w:tmpl w:val="79BE0836"/>
    <w:lvl w:ilvl="0" w:tplc="0976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D"/>
    <w:rsid w:val="00003BAD"/>
    <w:rsid w:val="001C720A"/>
    <w:rsid w:val="00312A94"/>
    <w:rsid w:val="00370A2F"/>
    <w:rsid w:val="0039152D"/>
    <w:rsid w:val="004166C9"/>
    <w:rsid w:val="00615A03"/>
    <w:rsid w:val="006C6631"/>
    <w:rsid w:val="0071175D"/>
    <w:rsid w:val="007C3864"/>
    <w:rsid w:val="00935BC9"/>
    <w:rsid w:val="009A7572"/>
    <w:rsid w:val="00C80B8B"/>
    <w:rsid w:val="00CA69A5"/>
    <w:rsid w:val="00CD04AD"/>
    <w:rsid w:val="00D136BE"/>
    <w:rsid w:val="00D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7F21-1F55-4432-9A5A-1695341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69A5"/>
  </w:style>
  <w:style w:type="character" w:styleId="a4">
    <w:name w:val="Hyperlink"/>
    <w:basedOn w:val="a0"/>
    <w:uiPriority w:val="99"/>
    <w:unhideWhenUsed/>
    <w:rsid w:val="00CA69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2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54258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71682/741609f9002bd54a24e5c49cb5af953b/" TargetMode="External"/><Relationship Id="rId5" Type="http://schemas.openxmlformats.org/officeDocument/2006/relationships/hyperlink" Target="https://base.garant.ru/70271682/741609f9002bd54a24e5c49cb5af953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2020-08-18T09:21:00Z</cp:lastPrinted>
  <dcterms:created xsi:type="dcterms:W3CDTF">2020-06-16T06:08:00Z</dcterms:created>
  <dcterms:modified xsi:type="dcterms:W3CDTF">2020-09-02T09:47:00Z</dcterms:modified>
</cp:coreProperties>
</file>